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</w:t>
      </w:r>
      <w:r w:rsidR="00407EA4">
        <w:rPr>
          <w:b/>
        </w:rPr>
        <w:t>UNICO</w:t>
      </w:r>
      <w:r>
        <w:rPr>
          <w:b/>
        </w:rPr>
        <w:t xml:space="preserve"> ACCONTO 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</w:t>
      </w:r>
      <w:r>
        <w:t>n</w:t>
      </w:r>
      <w:r>
        <w:t>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407EA4" w:rsidRDefault="00407EA4" w:rsidP="00A94C87">
      <w:pPr>
        <w:spacing w:line="480" w:lineRule="auto"/>
      </w:pPr>
      <w:r>
        <w:t xml:space="preserve">così come richiesto in data________ tramite la piattaforma </w:t>
      </w:r>
      <w:proofErr w:type="spellStart"/>
      <w:r>
        <w:t>Gifcoop</w:t>
      </w:r>
      <w:proofErr w:type="spellEnd"/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>un acconto di euro _________ pari al ____ del contributo concesso ed allega a tal fine la relativa p</w:t>
      </w:r>
      <w:r>
        <w:t>o</w:t>
      </w:r>
      <w:r>
        <w:t>lizza fideiu</w:t>
      </w:r>
      <w:r>
        <w:t>s</w:t>
      </w:r>
      <w:r>
        <w:t xml:space="preserve">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6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11D67"/>
    <w:rsid w:val="00094BE5"/>
    <w:rsid w:val="00244EEE"/>
    <w:rsid w:val="0040722D"/>
    <w:rsid w:val="00407EA4"/>
    <w:rsid w:val="00535A55"/>
    <w:rsid w:val="005E4085"/>
    <w:rsid w:val="006718A5"/>
    <w:rsid w:val="006A5FCA"/>
    <w:rsid w:val="006D4D0E"/>
    <w:rsid w:val="0072133B"/>
    <w:rsid w:val="00A4515F"/>
    <w:rsid w:val="00A94C87"/>
    <w:rsid w:val="00D32627"/>
    <w:rsid w:val="00DC79FF"/>
    <w:rsid w:val="00E70735"/>
    <w:rsid w:val="00EC1025"/>
    <w:rsid w:val="00F141D2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Urbani</cp:lastModifiedBy>
  <cp:revision>2</cp:revision>
  <cp:lastPrinted>2009-05-19T14:47:00Z</cp:lastPrinted>
  <dcterms:created xsi:type="dcterms:W3CDTF">2016-01-18T15:52:00Z</dcterms:created>
  <dcterms:modified xsi:type="dcterms:W3CDTF">2016-01-18T15:52:00Z</dcterms:modified>
</cp:coreProperties>
</file>